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D6" w:rsidRPr="001C72D6" w:rsidRDefault="00DA2E7F" w:rsidP="00B912C8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058F241C" wp14:editId="5F690B67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D6" w:rsidRPr="00020115" w:rsidRDefault="00020115" w:rsidP="0032760A">
      <w:pPr>
        <w:pStyle w:val="xmsonormal"/>
        <w:spacing w:after="0" w:afterAutospacing="0"/>
        <w:jc w:val="center"/>
        <w:rPr>
          <w:rFonts w:ascii="Franklin Gothic Demi" w:hAnsi="Franklin Gothic Demi"/>
          <w:color w:val="262626" w:themeColor="text1" w:themeTint="D9"/>
        </w:rPr>
      </w:pPr>
      <w:r>
        <w:rPr>
          <w:rFonts w:ascii="Franklin Gothic Demi" w:hAnsi="Franklin Gothic Demi"/>
          <w:color w:val="262626" w:themeColor="text1" w:themeTint="D9"/>
        </w:rPr>
        <w:t>Okresní h</w:t>
      </w:r>
      <w:r w:rsidR="00C42C93" w:rsidRPr="00AF0409">
        <w:rPr>
          <w:rFonts w:ascii="Franklin Gothic Demi" w:hAnsi="Franklin Gothic Demi"/>
          <w:color w:val="262626" w:themeColor="text1" w:themeTint="D9"/>
        </w:rPr>
        <w:t>os</w:t>
      </w:r>
      <w:r w:rsidR="004B6FEB">
        <w:rPr>
          <w:rFonts w:ascii="Franklin Gothic Demi" w:hAnsi="Franklin Gothic Demi"/>
          <w:color w:val="262626" w:themeColor="text1" w:themeTint="D9"/>
        </w:rPr>
        <w:t xml:space="preserve">podářská komora </w:t>
      </w:r>
      <w:r>
        <w:rPr>
          <w:rFonts w:ascii="Franklin Gothic Demi" w:hAnsi="Franklin Gothic Demi"/>
          <w:color w:val="262626" w:themeColor="text1" w:themeTint="D9"/>
        </w:rPr>
        <w:t>v</w:t>
      </w:r>
      <w:r w:rsidR="00924099">
        <w:rPr>
          <w:rFonts w:ascii="Franklin Gothic Demi" w:hAnsi="Franklin Gothic Demi"/>
          <w:color w:val="262626" w:themeColor="text1" w:themeTint="D9"/>
        </w:rPr>
        <w:t> </w:t>
      </w:r>
      <w:r>
        <w:rPr>
          <w:rFonts w:ascii="Franklin Gothic Demi" w:hAnsi="Franklin Gothic Demi"/>
          <w:color w:val="262626" w:themeColor="text1" w:themeTint="D9"/>
        </w:rPr>
        <w:t>Příbrami</w:t>
      </w:r>
      <w:r w:rsidR="00924099">
        <w:rPr>
          <w:rFonts w:ascii="Franklin Gothic Demi" w:hAnsi="Franklin Gothic Demi"/>
          <w:color w:val="262626" w:themeColor="text1" w:themeTint="D9"/>
        </w:rPr>
        <w:t xml:space="preserve"> </w:t>
      </w:r>
      <w:r w:rsidR="00FF36EB">
        <w:rPr>
          <w:rFonts w:ascii="Franklin Gothic Demi" w:hAnsi="Franklin Gothic Demi"/>
          <w:color w:val="262626" w:themeColor="text1" w:themeTint="D9"/>
        </w:rPr>
        <w:t>V</w:t>
      </w:r>
      <w:r w:rsidR="004B6FEB">
        <w:rPr>
          <w:rFonts w:ascii="Franklin Gothic Demi" w:hAnsi="Franklin Gothic Demi"/>
          <w:color w:val="262626" w:themeColor="text1" w:themeTint="D9"/>
        </w:rPr>
        <w:t xml:space="preserve">ás </w:t>
      </w:r>
      <w:r w:rsidR="00527B39">
        <w:rPr>
          <w:rFonts w:ascii="Franklin Gothic Demi" w:hAnsi="Franklin Gothic Demi"/>
          <w:color w:val="262626" w:themeColor="text1" w:themeTint="D9"/>
        </w:rPr>
        <w:t>srdečně zv</w:t>
      </w:r>
      <w:r w:rsidR="00FF36EB">
        <w:rPr>
          <w:rFonts w:ascii="Franklin Gothic Demi" w:hAnsi="Franklin Gothic Demi"/>
          <w:color w:val="262626" w:themeColor="text1" w:themeTint="D9"/>
        </w:rPr>
        <w:t>e</w:t>
      </w:r>
      <w:r w:rsidR="000A6C7C">
        <w:rPr>
          <w:rFonts w:ascii="Franklin Gothic Demi" w:hAnsi="Franklin Gothic Demi"/>
          <w:color w:val="262626" w:themeColor="text1" w:themeTint="D9"/>
        </w:rPr>
        <w:br/>
      </w:r>
      <w:r w:rsidR="00E5121B">
        <w:rPr>
          <w:rFonts w:ascii="Franklin Gothic Demi" w:hAnsi="Franklin Gothic Demi"/>
          <w:color w:val="262626" w:themeColor="text1" w:themeTint="D9"/>
        </w:rPr>
        <w:t xml:space="preserve"> na </w:t>
      </w:r>
      <w:r w:rsidR="0032760A" w:rsidRPr="00E5121B">
        <w:rPr>
          <w:rFonts w:ascii="Franklin Gothic Demi" w:hAnsi="Franklin Gothic Demi"/>
          <w:color w:val="262626" w:themeColor="text1" w:themeTint="D9"/>
          <w:sz w:val="20"/>
          <w:szCs w:val="20"/>
        </w:rPr>
        <w:t xml:space="preserve">ODBORNOU </w:t>
      </w:r>
      <w:r w:rsidR="00474D52" w:rsidRPr="00E5121B">
        <w:rPr>
          <w:rFonts w:ascii="Franklin Gothic Demi" w:hAnsi="Franklin Gothic Demi"/>
          <w:color w:val="262626" w:themeColor="text1" w:themeTint="D9"/>
          <w:sz w:val="20"/>
          <w:szCs w:val="20"/>
        </w:rPr>
        <w:t>PŘEDNÁŠKU</w:t>
      </w:r>
      <w:r w:rsidR="00FF36EB" w:rsidRPr="00020115">
        <w:rPr>
          <w:rFonts w:ascii="Franklin Gothic Demi" w:hAnsi="Franklin Gothic Demi"/>
          <w:b/>
          <w:color w:val="262626" w:themeColor="text1" w:themeTint="D9"/>
        </w:rPr>
        <w:t xml:space="preserve"> </w:t>
      </w:r>
      <w:r w:rsidR="00474D52">
        <w:rPr>
          <w:rFonts w:ascii="Franklin Gothic Demi" w:hAnsi="Franklin Gothic Demi"/>
          <w:b/>
          <w:color w:val="262626" w:themeColor="text1" w:themeTint="D9"/>
        </w:rPr>
        <w:br/>
      </w:r>
    </w:p>
    <w:p w:rsidR="00527B39" w:rsidRPr="00CF5319" w:rsidRDefault="00C453C7" w:rsidP="00CF5319">
      <w:pPr>
        <w:spacing w:after="120"/>
        <w:ind w:left="-142"/>
        <w:jc w:val="center"/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</w:pPr>
      <w:r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„</w:t>
      </w:r>
      <w:r w:rsidR="00F616B9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Da</w:t>
      </w:r>
      <w:r w:rsidR="006C28BC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 xml:space="preserve">ně </w:t>
      </w:r>
      <w:r w:rsidR="00354705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202</w:t>
      </w:r>
      <w:r w:rsidR="00402FA4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4</w:t>
      </w:r>
      <w:r w:rsidR="00354705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 xml:space="preserve"> </w:t>
      </w:r>
      <w:r w:rsidR="006C28BC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v příkladech“</w:t>
      </w:r>
    </w:p>
    <w:p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32760A" w:rsidRDefault="00527B39" w:rsidP="00CF5319">
      <w:pPr>
        <w:pStyle w:val="Bezmezer"/>
        <w:spacing w:line="360" w:lineRule="auto"/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Termín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6068D1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a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místo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konání:</w:t>
      </w:r>
      <w:r w:rsidR="000C392D" w:rsidRPr="0032760A">
        <w:t xml:space="preserve">  </w:t>
      </w:r>
      <w:r w:rsidR="004E589C" w:rsidRPr="0032760A">
        <w:t xml:space="preserve"> </w:t>
      </w:r>
    </w:p>
    <w:p w:rsidR="00830EC0" w:rsidRPr="000A6C7C" w:rsidRDefault="00D07235" w:rsidP="00CF5319">
      <w:pPr>
        <w:pStyle w:val="Bezmezer"/>
        <w:tabs>
          <w:tab w:val="left" w:pos="709"/>
        </w:tabs>
        <w:spacing w:line="360" w:lineRule="auto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  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141B7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402FA4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.</w:t>
      </w:r>
      <w:r w:rsidR="00141B7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7976D7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ří</w:t>
      </w:r>
      <w:r w:rsidR="00141B7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jna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20</w:t>
      </w:r>
      <w:r w:rsidR="004834E2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402FA4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4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, </w:t>
      </w:r>
      <w:r w:rsidR="00924529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0 - 1</w:t>
      </w:r>
      <w:r w:rsidR="00E5121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3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 hod. 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(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8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958D2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4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104591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hod. 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prezence)</w:t>
      </w:r>
      <w:r w:rsidR="0040468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</w:r>
      <w:r w:rsidR="0040468B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</w:t>
      </w:r>
      <w:r w:rsidRPr="006C28BC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ab/>
      </w:r>
      <w:r w:rsidR="00C67AED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 xml:space="preserve"> </w:t>
      </w:r>
      <w:r w:rsidR="00C67AED" w:rsidRPr="00C67AED">
        <w:rPr>
          <w:rFonts w:ascii="Franklin Gothic Book" w:eastAsia="Times New Roman" w:hAnsi="Franklin Gothic Book" w:cs="Times New Roman"/>
          <w:b/>
          <w:lang w:eastAsia="cs-CZ"/>
        </w:rPr>
        <w:t xml:space="preserve">ÚŘAD PRÁCE ČR </w:t>
      </w:r>
      <w:r w:rsidR="00C67AED" w:rsidRPr="00C67AED">
        <w:rPr>
          <w:rFonts w:ascii="Franklin Gothic Book" w:eastAsia="Times New Roman" w:hAnsi="Franklin Gothic Book" w:cs="Times New Roman"/>
          <w:lang w:eastAsia="cs-CZ"/>
        </w:rPr>
        <w:t xml:space="preserve">– kontaktní pracoviště krajské pobočky v Příbrami, </w:t>
      </w:r>
      <w:r w:rsidR="00C67AED" w:rsidRPr="00C67AED">
        <w:rPr>
          <w:rFonts w:ascii="Franklin Gothic Book" w:eastAsia="Times New Roman" w:hAnsi="Franklin Gothic Book" w:cs="Times New Roman"/>
          <w:lang w:eastAsia="cs-CZ"/>
        </w:rPr>
        <w:br/>
      </w:r>
      <w:r w:rsidR="00C67AED">
        <w:rPr>
          <w:rFonts w:ascii="Franklin Gothic Book" w:eastAsia="Times New Roman" w:hAnsi="Franklin Gothic Book" w:cs="Times New Roman"/>
          <w:b/>
          <w:lang w:eastAsia="cs-CZ"/>
        </w:rPr>
        <w:t xml:space="preserve">              </w:t>
      </w:r>
      <w:r w:rsidR="00C67AED" w:rsidRPr="00C67AED">
        <w:rPr>
          <w:rFonts w:ascii="Franklin Gothic Book" w:eastAsia="Times New Roman" w:hAnsi="Franklin Gothic Book" w:cs="Times New Roman"/>
          <w:bCs/>
          <w:lang w:eastAsia="cs-CZ"/>
        </w:rPr>
        <w:t>nám. T. G. Masaryka 145, 261 01 Příbram I, 2. patro</w:t>
      </w:r>
      <w:r w:rsidR="00F03A56" w:rsidRPr="00C67AED">
        <w:rPr>
          <w:rFonts w:ascii="Franklin Gothic Book" w:eastAsia="Times New Roman" w:hAnsi="Franklin Gothic Book" w:cs="Times New Roman"/>
          <w:b/>
          <w:lang w:eastAsia="cs-CZ"/>
        </w:rPr>
        <w:br/>
      </w:r>
      <w:r w:rsidR="00F03A56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         </w:t>
      </w:r>
      <w:bookmarkStart w:id="0" w:name="_GoBack"/>
      <w:bookmarkEnd w:id="0"/>
    </w:p>
    <w:p w:rsidR="0032760A" w:rsidRDefault="00B96769" w:rsidP="00CF5319">
      <w:pPr>
        <w:pStyle w:val="xmsonormal"/>
        <w:tabs>
          <w:tab w:val="left" w:pos="142"/>
          <w:tab w:val="left" w:pos="709"/>
        </w:tabs>
        <w:spacing w:before="0" w:beforeAutospacing="0" w:after="0" w:afterAutospacing="0" w:line="360" w:lineRule="auto"/>
        <w:rPr>
          <w:rFonts w:ascii="Franklin Gothic Book" w:hAnsi="Franklin Gothic Book"/>
          <w:bCs/>
          <w:color w:val="262626" w:themeColor="text1" w:themeTint="D9"/>
          <w:sz w:val="22"/>
          <w:szCs w:val="22"/>
        </w:rPr>
      </w:pP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 xml:space="preserve">Účastnický poplatek: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br/>
        <w:t xml:space="preserve"> 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ab/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        </w:t>
      </w:r>
      <w:r w:rsid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1</w:t>
      </w:r>
      <w:r w:rsidR="00402FA4">
        <w:rPr>
          <w:rFonts w:ascii="Franklin Gothic Book" w:hAnsi="Franklin Gothic Book"/>
          <w:color w:val="262626" w:themeColor="text1" w:themeTint="D9"/>
          <w:sz w:val="22"/>
          <w:szCs w:val="22"/>
        </w:rPr>
        <w:t>4</w:t>
      </w:r>
      <w:r w:rsidR="00E93B03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="002905CF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 xml:space="preserve">(člen OHK Příbram)                            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br/>
        <w:t xml:space="preserve">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C253E0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        </w:t>
      </w:r>
      <w:r w:rsid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C253E0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1</w:t>
      </w:r>
      <w:r w:rsidR="00402FA4">
        <w:rPr>
          <w:rFonts w:ascii="Franklin Gothic Book" w:hAnsi="Franklin Gothic Book"/>
          <w:color w:val="262626" w:themeColor="text1" w:themeTint="D9"/>
          <w:sz w:val="22"/>
          <w:szCs w:val="22"/>
        </w:rPr>
        <w:t>7</w:t>
      </w:r>
      <w:r w:rsidR="00E93B03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>(nečlen OHK Příbram)</w:t>
      </w:r>
      <w:r w:rsidR="00527B39"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t xml:space="preserve">  </w:t>
      </w:r>
      <w:r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br/>
      </w:r>
    </w:p>
    <w:p w:rsidR="00B96769" w:rsidRDefault="00DE6441" w:rsidP="00B96769">
      <w:pPr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color w:val="262626" w:themeColor="text1" w:themeTint="D9"/>
        </w:rPr>
        <w:t>Program</w:t>
      </w:r>
      <w:r w:rsidR="004E589C" w:rsidRPr="004E589C">
        <w:rPr>
          <w:rFonts w:ascii="Franklin Gothic Book" w:hAnsi="Franklin Gothic Book"/>
          <w:b/>
          <w:color w:val="262626" w:themeColor="text1" w:themeTint="D9"/>
        </w:rPr>
        <w:t xml:space="preserve">: </w:t>
      </w:r>
    </w:p>
    <w:p w:rsidR="00191E6B" w:rsidRDefault="006C28BC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procvičení daňových a účetních příkladů na praktických příkladech</w:t>
      </w:r>
      <w:r w:rsidR="00934C45"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 </w:t>
      </w:r>
    </w:p>
    <w:p w:rsidR="00630E9E" w:rsidRPr="00191E6B" w:rsidRDefault="006C28BC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novinky roku 202</w:t>
      </w:r>
      <w:r w:rsidR="00402FA4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4</w:t>
      </w: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 i starší problematické situace</w:t>
      </w:r>
    </w:p>
    <w:p w:rsidR="006C28BC" w:rsidRDefault="00141B7E" w:rsidP="00141B7E">
      <w:pPr>
        <w:pStyle w:val="Odstavecseseznamem"/>
        <w:numPr>
          <w:ilvl w:val="0"/>
          <w:numId w:val="14"/>
        </w:numPr>
        <w:spacing w:line="360" w:lineRule="auto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41B7E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aktuální vývoj letošního roku a vybrané okruhy z účetnictví a daní staršího data </w:t>
      </w:r>
    </w:p>
    <w:p w:rsidR="00B96769" w:rsidRPr="00B912C8" w:rsidRDefault="00B96769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</w:pPr>
      <w:r w:rsidRPr="00B912C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disku</w:t>
      </w:r>
      <w:r w:rsidR="00662CE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s</w:t>
      </w:r>
      <w:r w:rsidRPr="00B912C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e</w:t>
      </w:r>
      <w:r w:rsidR="006C28BC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 xml:space="preserve">  </w:t>
      </w:r>
    </w:p>
    <w:p w:rsidR="00192D0C" w:rsidRDefault="00192D0C" w:rsidP="00B912C8">
      <w:pPr>
        <w:jc w:val="both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br/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Podzimní seminář se bude věnovat praktickému procvičování novinek roku 202</w:t>
      </w:r>
      <w:r w:rsidR="00402FA4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4</w:t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. </w:t>
      </w:r>
      <w:r w:rsidR="006B3AFF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br/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Bude na něm probrán také aktuální vývoj letošního roku a vybrané okruhy z účetnictví a daní staršího data, vše na řešených příkladech.</w:t>
      </w:r>
      <w:r w:rsidR="00C67AED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 </w:t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Jako vždy bude vítaná diskuse a dotazy na jakékoliv téma.</w:t>
      </w:r>
    </w:p>
    <w:p w:rsidR="0040468B" w:rsidRPr="008F4D82" w:rsidRDefault="006B3AFF" w:rsidP="00C67AED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bCs/>
          <w:color w:val="262626" w:themeColor="text1" w:themeTint="D9"/>
          <w:sz w:val="22"/>
          <w:szCs w:val="22"/>
        </w:rPr>
        <w:br/>
      </w:r>
      <w:r w:rsidR="00630E9E" w:rsidRPr="00630E9E">
        <w:rPr>
          <w:rFonts w:ascii="Franklin Gothic Book" w:hAnsi="Franklin Gothic Book"/>
          <w:b/>
          <w:bCs/>
          <w:color w:val="262626" w:themeColor="text1" w:themeTint="D9"/>
          <w:sz w:val="22"/>
          <w:szCs w:val="22"/>
        </w:rPr>
        <w:t>Prezentující: Ing. Václav Dvořák, MBA</w:t>
      </w:r>
      <w:r w:rsidR="00630E9E" w:rsidRPr="00630E9E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t xml:space="preserve"> - daňový poradce a certifikovaný účetní.   </w:t>
      </w:r>
      <w:r w:rsidR="00354705" w:rsidRPr="00B912C8"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3"/>
        <w:gridCol w:w="1583"/>
        <w:gridCol w:w="368"/>
        <w:gridCol w:w="928"/>
        <w:gridCol w:w="4108"/>
        <w:gridCol w:w="431"/>
      </w:tblGrid>
      <w:tr w:rsidR="0040468B" w:rsidRPr="004057BE" w:rsidTr="006B3AFF">
        <w:trPr>
          <w:cantSplit/>
          <w:trHeight w:hRule="exact" w:val="31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468B" w:rsidRPr="00AF3E48" w:rsidRDefault="004834E2" w:rsidP="00402FA4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CF5319"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F616B9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Da</w:t>
            </w:r>
            <w:r w:rsidR="006C28BC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ně </w:t>
            </w:r>
            <w:r w:rsidR="00354705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402F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="00354705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C28BC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v příkladech</w:t>
            </w:r>
            <w:r w:rsidR="006D1D42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141B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2</w:t>
            </w:r>
            <w:r w:rsidR="00402FA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9</w:t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.</w:t>
            </w:r>
            <w:r w:rsidR="004107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141B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10</w:t>
            </w:r>
            <w:r w:rsidR="006C28BC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.</w:t>
            </w:r>
            <w:r w:rsidR="004107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202</w:t>
            </w:r>
            <w:r w:rsidR="00402FA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4</w:t>
            </w:r>
          </w:p>
        </w:tc>
      </w:tr>
      <w:tr w:rsidR="00932802" w:rsidRPr="004057BE" w:rsidTr="006B3AFF">
        <w:trPr>
          <w:cantSplit/>
          <w:trHeight w:hRule="exact" w:val="227"/>
        </w:trPr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2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:rsidTr="006B3AFF">
        <w:trPr>
          <w:cantSplit/>
          <w:trHeight w:hRule="exact" w:val="2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:rsidTr="006B3AFF">
        <w:trPr>
          <w:cantSplit/>
          <w:trHeight w:val="45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:rsidTr="006B3AFF">
        <w:trPr>
          <w:trHeight w:val="545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5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:rsidTr="006B3AFF">
        <w:trPr>
          <w:cantSplit/>
          <w:trHeight w:hRule="exact" w:val="85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0A6C7C" w:rsidP="002A1E98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CF5319" w:rsidRDefault="00E1018E" w:rsidP="00354705">
      <w:pPr>
        <w:pStyle w:val="Bezmez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r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</w:p>
    <w:p w:rsidR="00924099" w:rsidRPr="00FF1541" w:rsidRDefault="00CF5319" w:rsidP="00354705">
      <w:pPr>
        <w:pStyle w:val="Bezmezer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       </w:t>
      </w:r>
      <w:hyperlink r:id="rId10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FF1541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26" w:rsidRDefault="003E6B26" w:rsidP="0082248D">
      <w:pPr>
        <w:spacing w:after="0" w:line="240" w:lineRule="auto"/>
      </w:pPr>
      <w:r>
        <w:separator/>
      </w:r>
    </w:p>
  </w:endnote>
  <w:endnote w:type="continuationSeparator" w:id="0">
    <w:p w:rsidR="003E6B26" w:rsidRDefault="003E6B26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26" w:rsidRDefault="003E6B26" w:rsidP="0082248D">
      <w:pPr>
        <w:spacing w:after="0" w:line="240" w:lineRule="auto"/>
      </w:pPr>
      <w:r>
        <w:separator/>
      </w:r>
    </w:p>
  </w:footnote>
  <w:footnote w:type="continuationSeparator" w:id="0">
    <w:p w:rsidR="003E6B26" w:rsidRDefault="003E6B26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650F7"/>
    <w:rsid w:val="00085880"/>
    <w:rsid w:val="000A6C7C"/>
    <w:rsid w:val="000C392D"/>
    <w:rsid w:val="000E286A"/>
    <w:rsid w:val="00104591"/>
    <w:rsid w:val="001276B2"/>
    <w:rsid w:val="00141B7E"/>
    <w:rsid w:val="00182056"/>
    <w:rsid w:val="001827B3"/>
    <w:rsid w:val="00191E6B"/>
    <w:rsid w:val="001920F0"/>
    <w:rsid w:val="00192D0C"/>
    <w:rsid w:val="001C3770"/>
    <w:rsid w:val="001C5012"/>
    <w:rsid w:val="001C72D6"/>
    <w:rsid w:val="001F6FC8"/>
    <w:rsid w:val="001F7F26"/>
    <w:rsid w:val="0020617F"/>
    <w:rsid w:val="00211201"/>
    <w:rsid w:val="00222279"/>
    <w:rsid w:val="00224468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C75E5"/>
    <w:rsid w:val="003E6B26"/>
    <w:rsid w:val="0040122F"/>
    <w:rsid w:val="00402FA4"/>
    <w:rsid w:val="0040468B"/>
    <w:rsid w:val="0041077E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1A71"/>
    <w:rsid w:val="004B6FEB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4B4D"/>
    <w:rsid w:val="00630E9E"/>
    <w:rsid w:val="00634E84"/>
    <w:rsid w:val="00662CE8"/>
    <w:rsid w:val="00680ED1"/>
    <w:rsid w:val="00685417"/>
    <w:rsid w:val="006B3AFF"/>
    <w:rsid w:val="006C28BC"/>
    <w:rsid w:val="006C34C3"/>
    <w:rsid w:val="006D1D42"/>
    <w:rsid w:val="006F5687"/>
    <w:rsid w:val="00772994"/>
    <w:rsid w:val="00773CDE"/>
    <w:rsid w:val="007976D7"/>
    <w:rsid w:val="007B67EB"/>
    <w:rsid w:val="007D1266"/>
    <w:rsid w:val="007D573E"/>
    <w:rsid w:val="00803ADD"/>
    <w:rsid w:val="0081539C"/>
    <w:rsid w:val="0082248D"/>
    <w:rsid w:val="008246F8"/>
    <w:rsid w:val="00824E70"/>
    <w:rsid w:val="00830EC0"/>
    <w:rsid w:val="008563D7"/>
    <w:rsid w:val="00856BBA"/>
    <w:rsid w:val="00882EE8"/>
    <w:rsid w:val="008C5534"/>
    <w:rsid w:val="008D1C02"/>
    <w:rsid w:val="008F4D82"/>
    <w:rsid w:val="009009D7"/>
    <w:rsid w:val="00902279"/>
    <w:rsid w:val="00924099"/>
    <w:rsid w:val="00924529"/>
    <w:rsid w:val="00932802"/>
    <w:rsid w:val="00934C45"/>
    <w:rsid w:val="00952C23"/>
    <w:rsid w:val="00985B89"/>
    <w:rsid w:val="0099473D"/>
    <w:rsid w:val="009A5B35"/>
    <w:rsid w:val="009C0A8C"/>
    <w:rsid w:val="00A06673"/>
    <w:rsid w:val="00A2240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67AED"/>
    <w:rsid w:val="00C74EA0"/>
    <w:rsid w:val="00CB49EB"/>
    <w:rsid w:val="00CE2DA9"/>
    <w:rsid w:val="00CF5319"/>
    <w:rsid w:val="00D02AB0"/>
    <w:rsid w:val="00D02D86"/>
    <w:rsid w:val="00D07235"/>
    <w:rsid w:val="00D10523"/>
    <w:rsid w:val="00D138C7"/>
    <w:rsid w:val="00D23314"/>
    <w:rsid w:val="00D348B3"/>
    <w:rsid w:val="00D5258E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3B03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26CB"/>
    <w:rsid w:val="00F616B9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E8DCDA-C0A3-429A-95B7-70DD3775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hkpb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14</cp:revision>
  <cp:lastPrinted>2024-07-24T10:13:00Z</cp:lastPrinted>
  <dcterms:created xsi:type="dcterms:W3CDTF">2021-07-16T06:45:00Z</dcterms:created>
  <dcterms:modified xsi:type="dcterms:W3CDTF">2024-07-24T10:13:00Z</dcterms:modified>
</cp:coreProperties>
</file>